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vi-VN"/>
        </w:rPr>
        <w:t>Trì giới là gốc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vi-VN"/>
        </w:rPr>
        <w:t>Tịnh độ là nơi quay về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vi-VN"/>
        </w:rPr>
        <w:t>Quán tâm là trọng yếu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vi-VN"/>
        </w:rPr>
        <w:t>Bạn lành là chốn nương tựa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656B7A">
        <w:rPr>
          <w:rFonts w:ascii="Times New Roman" w:eastAsia="Times New Roman" w:hAnsi="Times New Roman"/>
          <w:b/>
          <w:sz w:val="28"/>
          <w:szCs w:val="28"/>
          <w:lang w:val="vi-VN"/>
        </w:rPr>
        <w:t>SA-DI THẬP GIỚI OAI NGHI LỤC YẾU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656B7A">
        <w:rPr>
          <w:rFonts w:ascii="Times New Roman" w:eastAsia="Times New Roman" w:hAnsi="Times New Roman"/>
          <w:b/>
          <w:sz w:val="28"/>
          <w:szCs w:val="28"/>
          <w:lang w:val="vi-VN"/>
        </w:rPr>
        <w:t>Tập 29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fr-FR"/>
        </w:rPr>
        <w:t>Chủ giảng: Pháp sư Định Hoằng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fr-FR"/>
        </w:rPr>
        <w:t>Thời gian: 19/10/2016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656B7A">
        <w:rPr>
          <w:rFonts w:ascii="Times New Roman" w:eastAsia="Times New Roman" w:hAnsi="Times New Roman"/>
          <w:i/>
          <w:sz w:val="28"/>
          <w:szCs w:val="28"/>
          <w:lang w:val="fr-FR"/>
        </w:rPr>
        <w:t>Địa điểm: Chùa Giác Nguyên, Thành phố Sán Vĩ</w:t>
      </w:r>
    </w:p>
    <w:p w:rsidR="004A1EB7" w:rsidRPr="00656B7A" w:rsidRDefault="004A1EB7" w:rsidP="00125EC7">
      <w:pPr>
        <w:spacing w:after="0" w:line="288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Vi</w:t>
      </w: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ệ</w:t>
      </w: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t d</w:t>
      </w: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ị</w:t>
      </w: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ch: Ban biên d</w:t>
      </w: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ị</w:t>
      </w:r>
      <w:r w:rsidRPr="00656B7A">
        <w:rPr>
          <w:rFonts w:ascii="Times New Roman" w:hAnsi="Times New Roman"/>
          <w:i/>
          <w:iCs/>
          <w:sz w:val="28"/>
          <w:szCs w:val="28"/>
          <w:lang w:val="vi-VN"/>
        </w:rPr>
        <w:t>ch Pháp Âm Tuyên Lưu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Kính chào chư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cư sĩ và chư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đang xem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tôn kính!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lành!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sách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môn “th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chúng”, môn oai nghi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tư. Chúng tôi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câu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2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2: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tùy ti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p ba y cát tri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t,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gi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tăng, mà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đi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nói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ba y cát tri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Ba y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và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y.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y là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hai mươi lăm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y.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chính là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“đ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Trong pháp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cũng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tùy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quá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xưa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theo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mà hoàng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quan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dân bình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nào,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nào.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quý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gia đình”,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theo đúng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phù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mình.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hàn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nên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giàu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đây là nói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phù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cũng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chú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luân lý. Luân lý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khác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ngũ luân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gian. Luân lý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ra,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-ni,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c-xoa-ma-na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tư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-ni,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này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y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dùng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màu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xanh, đen,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lan, nhưng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cát tri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-ni.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mà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[thành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u],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sau đó may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nhau, còn y mà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thì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ra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u”.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cũng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may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lên. Sa-di,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y này.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tuy chưa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túc nhưng trên hình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đã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tăng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nên hình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tăng, khác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 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trên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túc,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thì đây là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là có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này mà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này thì chính là có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là gì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Làm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luân lý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Luân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cho phép làm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luân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xã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nghĩa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Chính là “cha không ra cha, con không ra con, quân không ra quân,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ra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n”, đây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Đó nghĩa là không còn luân lý cha con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làm cha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cha, làm con không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con, làm quân cũng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quân,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cũng không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đây chính là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luân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xã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Luân lý 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cũng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luân thì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cũng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đó chính là ma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Cho nên,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sâu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này,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luân lý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càng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kính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trên. Sa-di là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trí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trí sư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c-xoa-ma-na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trí sư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này. Cùng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lý,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tôn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phương là sư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c-xoa-ma-na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cũng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xưng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phương là sư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Sa-di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trên cũng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Sa-di-ni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kính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nhưng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xưng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dù sao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cùng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cư sĩ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là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xưng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phươ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là sư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và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tôn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luân lý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hài hòa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giúp chánh pháp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tuân theo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thì chính là làm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còn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hơn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luân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gian.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liên quan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suy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không tuân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bát k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nh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chánh pháp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vong,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không tôn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-ni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cũng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chánh pháp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vong, cư sĩ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không tôn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chúng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cũng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chánh pháp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vong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4A1EB7" w:rsidRPr="00656B7A" w:rsidRDefault="004A1EB7" w:rsidP="00E335F8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Cho 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mà nhìn thì chúng ta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nghĩ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tuân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luân lý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Ưu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hai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này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chia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thành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và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gia.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đã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tóc, đã thông qua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nghi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tóc,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i, đương nhiên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chính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tà dâm thành không dâm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đã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cho nên không còn dâm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a, ngay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chánh dâm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có.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vào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ý là nói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thì cũng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chia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này cho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nên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hòa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quân.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thì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thì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hình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hình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và hình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-ni, là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Ưu-bà-t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chính là nam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cư sĩ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có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tà dâm,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nh.</w:t>
      </w:r>
    </w:p>
    <w:p w:rsidR="004A1EB7" w:rsidRPr="00656B7A" w:rsidRDefault="004A1EB7" w:rsidP="00E335F8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Chia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có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chúng.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này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sư Liên Trì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thích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3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8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chính là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“trái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cao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khinh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nêu ra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Trong “Ph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Võng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Kinh Nghĩa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Phát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n”,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sư Liên Trì có nói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chúng tôi cũng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chú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luân lý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pháp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cho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khác, đây cũng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quan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gia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nghĩa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trì chánh pháp.</w:t>
      </w:r>
    </w:p>
    <w:p w:rsidR="004A1EB7" w:rsidRPr="00656B7A" w:rsidRDefault="004A1EB7" w:rsidP="00E335F8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 căn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theo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không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theo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-tát. Nói cách khác, dù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đã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tân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tân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cũng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đương nhiên 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đã 120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120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thì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tôn kính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tân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-tát, đây là tuân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bát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pháp.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già năm nay 100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cũng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tôn kính,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v.v.</w:t>
      </w:r>
      <w:r w:rsidRPr="004F309F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đàn 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-tát. Căn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theo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cư sĩ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trăm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tôn kính,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7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-tát.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chính là tôn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E335F8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hàm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pháp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trù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-tát, tuy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cho nên chúng ta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luân lý là căn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theo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cũng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c-xoa-ma-na là căn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sau khi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pháp,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vào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sa-di cũng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cũng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ưu-bà-di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luân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gian. Luân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này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ngũ luân, không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là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tác,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tác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đó,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anh em là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vào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tác, quân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theo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lão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luôn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sau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quân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đây chính là luân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gian.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không làm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pháp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gian, đương nhiên càng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làm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Thanh văn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E335F8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Trong Căn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nói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Căn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“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a chúng c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ch là m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n đi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u, vư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t phép đ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u là ph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m d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ng r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t n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ng, đ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n Châu đã kh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i lên phong trào này t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lâu, vi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c này không như pháp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>”.</w:t>
      </w:r>
      <w:r w:rsidRPr="00656B7A">
        <w:rPr>
          <w:rFonts w:ascii="Times New Roman" w:eastAsia="CN-Khai 3.0" w:hAnsi="Times New Roman"/>
          <w:i/>
          <w:iCs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trích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mà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Nam Sơn chưa xem qua, do ngài tam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Nghĩa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phiên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ch. Trong đó nói “chúng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ch”,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chính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tiên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khóa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này, chúng tôi đã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hàm nghĩa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nghĩa trong đó chính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à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không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a.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chính là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t-bàn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tĩnh, “chúng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ch” chính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“y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u”, không may, 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này là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may,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thành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đây là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dùng. “Vư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phép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”, tùy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u,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4A1EB7" w:rsidRPr="00656B7A" w:rsidRDefault="004A1EB7" w:rsidP="00E335F8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“Đ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Châu đã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lên phong trào này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lâu”,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Châu chính là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Trung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xích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Châu” chính là Đông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lâu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Trung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đã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lên phong khí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cũng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bây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cho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nên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còn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nói, cư sĩ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cũng nên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này càng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hơn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a. Cư sĩ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 này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nhưn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khác nhau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cho nên sáng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lên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quá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dùng trai,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khách,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trà,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tương phi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lên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đàm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y. Đây là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dùng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ta, nhưng cư sĩ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đương nhiên cũng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 nào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p?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chính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chính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thúc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y này ra,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gia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lúc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nào cũng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là có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đây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“Vi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không như pháp”,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này là không như pháp.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chúng ta xem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câu sau: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may nhi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y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c, n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có dư thì nên x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may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chính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phép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căn tánh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ba 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trên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trên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chính là váy phía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;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bên ngoài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thêm 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chín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mùa đông không có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gì. 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y bên Nam truy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không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chúng ta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dùng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cái móc,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tương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nhìn, tương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p. 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trên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chính là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không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chúng ta bên trong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áo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y,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thân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 lên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cho nên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dài hơn chúng ta. Mùa đông tuy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giá,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giá, đó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công phu. Chúng ta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nay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đương nhiên khí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cũng tương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nóng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như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xem chúng ta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tham quan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khi nào?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mùa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chính là tháng giêng, đi trong tháng giêng.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30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45</w:t>
      </w:r>
      <w:r w:rsidRPr="00656B7A">
        <w:rPr>
          <w:rFonts w:ascii="Times New Roman" w:eastAsia="CN-Khai 3.0" w:hAnsi="Times New Roman"/>
          <w:sz w:val="28"/>
          <w:szCs w:val="28"/>
          <w:vertAlign w:val="superscript"/>
          <w:lang w:val="vi-VN"/>
        </w:rPr>
        <w:t>0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cho nên chúng ta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lúc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như chính là mùa hè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ta, cho nên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ba 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có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thì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khác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tránh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nh.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pháp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làm thành y dài,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gia pháp mà tùy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quá 10 ngày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“y dài không thuy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nh”.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đương nhiên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theo,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theo làm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 thuy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thuy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y dài, nhưng không có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danh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7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5,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t-la.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Nghĩa là nói rõ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may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nay nói mua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là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thà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còn hơn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phương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nào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xưa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trang nghiêm thân,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o nhân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trang nghiêm thân tâm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oai nghi trang nghiêm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thân,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trang nghiêm tâm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phương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phương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nào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ăn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quá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chúng ta có quy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9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gõ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đương nhiên chúng ta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có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10h. Sau đó,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sáng chúng ta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là 4h30 đánh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5h lên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 này,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hơn so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tinh xá Chánh Giác Đài Loan chúng tôi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tinh xá Chánh Giác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sáng 4h lên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hơn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sách,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đi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con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phóng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nhác buông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nói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càng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thì tôi càng có tinh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càng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càng hôn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Bình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tinh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làm sao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tinh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n? Ít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ít suy nghĩ, đây là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nhiên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ít,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cũng không bù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hao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quá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bù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quá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Quá 12h đêm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dù ngày hôm sau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10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cũng không bù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nó đã tiêu hao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nguyên khí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cho nên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m.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10h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3h sáng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ngày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5-6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tinh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sung mãn.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trưa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là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ham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ít đi.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ít, như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sư Thiên Thai Trí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núi Thiên Thai 40 năm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áo bông chưa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thay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ăn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ít,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quá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ăn, quá trưa thì không ăn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a, đây chính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Chúng tôi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“gi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ăn phi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i”, còn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“lu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10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ích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ăn phi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i”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sư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Ích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chính là có 10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ích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tôi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đã phát bài văn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DE31B1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hãy xem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chút.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ăn ít thì khí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ăn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hao khí. Ăn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quá no cũng tăng thêm gánh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áp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ru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dày. Cho nên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nói, tôi không 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nên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trưa 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ăn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no, ra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ăn, ăn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cùng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sa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dày,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cái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không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cái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ăn cơm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ăn no 8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làm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o nhân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con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gìn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tâm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 không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đãi, duy trì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thái tinh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dũng mãnh. Con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dù sao cũng là thân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ngũ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tuân theo quy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này.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xem,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săn 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chó săn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ăn no,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cho chúng ăn no 5, 6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vô cùng dũng mãnh.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nuôi chúng béo mũm mĩm thì ngay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chúng cũng không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nên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chúng ta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nhiên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vô cùng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m, như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sư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Giám nói, tiên sư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ngài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cái túi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bình bát, còn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cái túi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vá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vá chéo, vá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vá, 50 năm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Khi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ngài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áp thì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nói, “lão tăng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thì có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than, còn có chăn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“khâm” này có nghĩa là chăn. Chăn làm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gì? Chăn làm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chăn làm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này đương nhiên không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Tôi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đây tôi du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chút hơi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này. Khi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trong nhà cũng không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thân 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bên đó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vào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phát tâm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tháng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năm còn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thăm cha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cho nên bình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tiêu.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ăn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mua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siêu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mùa đông không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mua chăn, 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chăn mang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qua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đi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chăn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sách đè lên 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chăn này, cho nên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nghe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chăn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này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liên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đây. Khi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tôi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20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là do luy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bơi vào mùa đông khi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c. Khi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cho nên tôi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4 năm đã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xong toàn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khóa trình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sĩ,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sĩ, hơn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tìm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công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lý giáo sư trong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cũng là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ơn có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thì càng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ít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ham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thích 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phóng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tinh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cùng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tâm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còn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“lo âu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an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t”, hoàn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quá an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làm thành công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gì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hoàn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lo âu,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ăn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no,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cũng không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nay đây mai đó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nơi, thì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tâm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lên. Chúng ta xem câu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dây đai,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tr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tinh x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o,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chơi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v.v.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 trang s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như ngư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giang 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khi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ngư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trí th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chê cư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“Thao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inh Hoa Nghiêm có nói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cái này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dây đai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ta,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dây đai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c. 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áo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đai nên nguy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chúng sanh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thúc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tan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là nói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nghĩ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chúng sanh. Khi chúng ta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dây đai thì nên phát nguy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chúng sanh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thúc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căn.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đai áo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chúng ta cũng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căn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mát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là không tham, không sân, không si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tam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căn.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căn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chính là tinh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duy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 tinh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Cho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tôn túc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xưa,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các ngài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theo ý nghĩa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pháp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thành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dây, đó là vì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thúc thân tâm,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gì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Thân tâm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phóng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đã quên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pháp này,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 truy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làm ra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dây đai tinh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tranh nhau khoe tài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đã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đi ý nghĩa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pháp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Do đó,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nói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làm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 dây đai,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tinh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t” này chính là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nó cũng là ý nghĩa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pháp,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nhát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khi có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trùng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ta hy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không làm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thương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chúng,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phe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là chúng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đi.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quét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trong tâm chúng ta,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“th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siêng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ai”.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chúng ta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 không, mà đi theo đu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tinh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xinh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sai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chơi” này,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món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v.v.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“Trang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”, đó là mê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chánh 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o, đi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hình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trang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dùng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này làm ra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trang nghiêm,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mình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mê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trang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. 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là tà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vì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khác cung kính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Trên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ngu si,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c, có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trí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trí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chê cư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i”.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c, có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trí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trong tâm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đang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ra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o,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Làm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tìm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ngoài tâm, tham danh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trí xem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chê cư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Câu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có màu s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và m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trang s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như ngư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Sa-di nghĩa là chúng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đó.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nghiêm túc trì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lòng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sám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như pháp, sa-di cũng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Đã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khác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c. Như 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inh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Võng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-tát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nói,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“đ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tương ưng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chính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màu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xanh, đen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lan. Màu xanh cũng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màu xanh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là màu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xanh,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sét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xanh đó. Màu đen cũng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màu đen chính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đen là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chánh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nay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cư sĩ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áo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thanh màu đen, đó chính là màu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đen,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nào? Màu đen như màu bùn đen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hoàn toàn đen tuy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Như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áo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thanh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tôi là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màu đen, màu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tôi cũng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màu đen. Màu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lan,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nay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là màu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lan, nó là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pha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màu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và đen.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màu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đó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thông qua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màu.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 màu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thì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tân y,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tân chính là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Như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tân y không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Cho nên, tôi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 còn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y màu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tôi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nghĩa công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đi mua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m.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đây khi tôi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Đài Loan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tôi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đã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qua,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kia khi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áo lót,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lót màu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màu đó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5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chánh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c: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vàng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lam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đen. Màu chánh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vào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sau khi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xong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vào trong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nóng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gian là nó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lên màu,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không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màu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ta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chúng ta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tân 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ho nên tân y, y chánh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càng 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trang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Cho 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nói “y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 màu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c” chính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vàng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lam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đen, cũng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màu tím.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màu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tươi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thích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trang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chúng ta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đeo, như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trang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ta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mang,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;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còn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mũ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tránh,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dùng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trang riêng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ta. Như trong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Võng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-tát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dân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đó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khác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đó”,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Đây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pháp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chúng ta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Thánh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gia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ca-sa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chúng ta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oai nghi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thánh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tam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làm hình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xem,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đang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li,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quên tâm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li.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hóa theo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không còn can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a.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chúng ta xem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câu sau: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i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dùng các th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tơ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m,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là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khi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tâm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và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nói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sanh. “Tơ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là”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hàng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tơ, dùng tơ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làm ra. Tơ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m 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kén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rút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tơ, cho nên dùng tơ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may thành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thì không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trên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này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có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bao nhiêu sanh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cho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này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cao quý, nhưng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tuy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gì?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sanh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cũng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tâm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thì chính là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lòng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“Tơ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m”,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“trù” này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“trù” có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ch” bên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“chu”,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hàng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tơ. “L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a” cũng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thô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tơ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a. Tơ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là tên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chung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tơ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màu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thông qua sát sanh mà có, cho nên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bi làm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da như dây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lưng,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da, trong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chúng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mang. Đương nhiên trong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có cho phép,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nơi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giá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ngoài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da ra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lúc này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cho phép dùng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da.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khác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thay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như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áo bông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áo da, đây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tâm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“Tay dơ 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p y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vi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trên cơ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các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trong môn oai nghi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tác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t-la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sám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Đương nhiên,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tân y mà không tác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tân y không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thành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Cho 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nói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nghiêm túc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dùng tay dơ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y, y này chính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ba 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-ni chính là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có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y, đương nhiên cũng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gia, cư sĩ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ngũ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“tay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y”.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tay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tay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lên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khăn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đây chính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kính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pháp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Sau khi chúng ta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chính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này, là pháp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Như Lai,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nó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cho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ta, chúng ta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cung kính, cho nên,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chúng ta ăn xong mà chưa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tay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vào nhà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sinh xong chưa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tay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dơ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y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tay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ch,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ít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khăn 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lau đi sau đó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y.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Cho 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nay trên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dép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khăn 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đây chính là giúp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lên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giày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xong thì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khăn 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lau tay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vào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khó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ránh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lúc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lên pháp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kinh sách,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Chúng ta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giai đo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nên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thành thói quen này. Khi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thành thói quen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cung kính pháp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cung kính kinh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tâm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cũng theo đó mà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kính pháp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kinh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là kính tâm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cung kính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Xem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pháp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kinh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chính là xem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tâm mình.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Cho nên như chúng ta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đây có phát cho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tôi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còn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dùng,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xem hôm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nay chúng ta có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tay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kinh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trên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trên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 đó,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vào, trên da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sau khi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vào thì làm sao?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lau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sau đó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lên kinh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thành thói quen này.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cũng không chú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thì tâm cung kính này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ngày càng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đi. Do đó,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trì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mà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cũng không làm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sám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năm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ng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nhìn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chúng làm vi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c, còn mình thì tránh né lư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bi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ng, lén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an nhàn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 nhìn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còn mình thì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tránh, lư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lén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an nhàn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làm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ta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còn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tránh khó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còn không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càng 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là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vô ngã,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đem thân tâm, tánh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cho chúng sanh, cho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đoàn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lao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canh tác,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công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chăm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công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chính là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chính là thù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Cơ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“tránh né lư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lén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an nhàn”,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báo, mà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tăng thêm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  <w:r w:rsidRPr="00AD627E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Vì sao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chính là 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báo mà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tu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tăng thêm,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ngày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tràng, dùng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đang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tiêu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Sau khi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tiêu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khó tu hành.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đây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thân tâm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cách gì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cho nên làm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chăm sóc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? Tôi nói cho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hãy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lao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làm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Thân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nào? Ham ăn lư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làm,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ngày không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“c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ngày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ăn no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gì”,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 an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khí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không lưu thông thì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sinh ra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cho nên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cư sĩ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chúng ta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khí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cơ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đã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tu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tranh mà làm.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là đúng,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đã tu.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xưa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sư Bách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nhà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đã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ngày không làm,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ngày không ăn”. Ngày hôm nay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nên ăn cơm, vì sao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y?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Vì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ăn này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 ăn không, ăn không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phương,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bao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tiêu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hóa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? Cho 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hành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tu ra cái vô ngã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tu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cái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tư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nhìn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khác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còn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thì lư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nhác mà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nói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chính là “h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pháp môn”. Đây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đáng lo, nói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ra đó chính là kí sinh trùng trong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ho nên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Đương nhiên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chính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thì tuy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khí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nhưng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làm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bát, sau đó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cơm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khét,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không làm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còn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hơn làm. Đây là lãng phí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phí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cho nên bình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tâm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Đương nhiên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này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như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chú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nhìn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tác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ngay, căn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chưa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quá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nhà e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chính là cha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áo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giơ tay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cơm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há mi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cho nên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Có lúc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tôi, tôi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trên 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thoáng cái đã xoay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phía sau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không đưa khăn tay cho tôi,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 khi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cũng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quên đem theo, có khi tôi đã lên đài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mà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chưa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cách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cơ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ho nên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cách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làm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tâm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thông minh.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 các nhà khoa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quan sát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phàm là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ẻ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nhà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nhà thì thành tích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Vì sao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chúng đang thúc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năng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não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chúng, chúng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suy nghĩ.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cơm thì trình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làm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nào,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nào, chúng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tâm, thông qua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rèn luy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tư duy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ày, cho nên chúng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cũng là cùng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tư duy. Chúng ta không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gì,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sung sư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cùng càng nuôi càng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gì,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cũng không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ý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y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như: tre g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 hoa qu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 rau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ăn th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u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ng,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v.v.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dùng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k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giao tình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nói,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ý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dùng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cây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như: tre,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hoa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trái cây, rau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ăn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Nói chính xác hơn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chính là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nơi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đã xác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tăng chúng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thì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không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đi.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chưa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ý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inh Phương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Hoa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nói: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ngũ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tôi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song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tăng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(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chính là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tăng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) thì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tôi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u. Nói cách khác,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này còn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hơn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ngũ ngh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ch, còn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hơn so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cha,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ẹ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làm thân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ra máu,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A-la-hán, phá hòa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tăng.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nghĩ xem, cho nên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móng chút tâm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nào,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 tâm này thì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đó vô cùng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thân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thân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có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thì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hình thành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báo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Cho nên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 nói “t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v.v</w:t>
      </w:r>
      <w:r>
        <w:rPr>
          <w:rFonts w:ascii="Times New Roman" w:eastAsia="CN-Khai 3.0" w:hAnsi="Times New Roman"/>
          <w:sz w:val="28"/>
          <w:szCs w:val="28"/>
        </w:rPr>
        <w:t>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tuy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kê ra là “tre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hoa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rau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ăn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ng”, nhưng là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bàn gh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ý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dùng.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trong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cung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cho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dùng,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kho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kho y bát.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trong kho y bát là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ngày, bàn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đánh răng, kem đánh răng, xà bông,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này,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bao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bát, y, bát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làm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riêng,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này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nhu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dùng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khác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rõ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hay không thì nên đi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lý kho y bát,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lý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ngày này.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cá nhân chúng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dùng không?”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đi,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thì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dùng, mư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dùng xong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đây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sư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ăng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ngài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và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t. Khi ngài hành Pháp Hoa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đã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sĩ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Quán Âm nói cho ngài nghe pháp 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tài vô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voi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6 ngà phóng quang làm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minh cho ngài. Đây chính là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lành tu thành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Pháp Hoa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Ngài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dùng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ăn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ăn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đó,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ăn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nghĩa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vào trong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cũng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hình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ngài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không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 thôi, nhưng sau này khi ngài tu Phương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sám,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nhiên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có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 10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ngài dùng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trăm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lên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núi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Lúc này, sau khi ngài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kinh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nhanh chóng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ra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nhân đi bán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sau đó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hoàn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Nghĩa là tính toán xem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giá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bao nhiêu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Sau đó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tu sám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này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xem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chút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này không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thì khi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nó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hình thành nên 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các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mà còn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cho chúng ta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này. Chúng ta không có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cho nên căn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không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cho nên vĩnh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cái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 này. Chúng ta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nơi đây trì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đương nhiên hy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Pháp Hoa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Như khóa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chúng tôi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kinh Lăng-nghiêm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Lăng-nghiêm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trì chú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Lăng-nghiêm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tu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tam-mu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trong sáng như băng,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không khi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vào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ma 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Trong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có tâm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chút xíu này không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gì.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tâm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thì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đó càng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hơn, dù không có tâm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nhưng đây cũng là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nó cũng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tâm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m, dâm,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tánh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thì dù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không làm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 tâm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chút ô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đó, khi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đang tu gia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khi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thì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này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hình thành ma chư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cho nên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quan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ma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p,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vì sao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 Chính là do ác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này chưa tiêu,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công án nói vào năm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Tùy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tên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Sau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khi ông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cùng phòng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ông tên là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đang đi dã ngo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nhiên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ngôi chùa nên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phía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đã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này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ông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đây, là pháp sư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Minh. Hình dáng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pháp sư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 không khác gì bình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ng. Ông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đó, sáng ngày hôm sau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ăn cháo sáng,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phát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sao cháo mà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chúng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ăng ăn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màu máu, hơn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phát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trên thân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pháp sư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đang thiêu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vô cùng đau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y?” Pháp sư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“đây là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vì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chúng tăng,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bó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c”.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nói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màu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sôi sao? Sau đó cho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vào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cho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vào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m. Ông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y,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ông quên hoàn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Như chúng ta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dùng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dùng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sau đó hoàn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cũng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“tôi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ra ngoài mua”, còn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không ai dùng,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lãng phí,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mư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hao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hoàn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Như chúng tôi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nay dù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-tát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pháp nghĩa công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tôi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pháp sư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tài kho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ta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cho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nghĩa công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vào trong tài kho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thì nghĩa công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này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 làm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Đương nhiên đây không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mà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là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thí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chưa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thành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thôi. Lúc này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nghĩa công là tôi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hoàn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bao nhiêu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sau khi nghe xong nghĩa công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giúp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lý.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Nhưng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 quên hoàn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bù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nên ông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báo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chân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năm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chân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ông,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ông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bây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chân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ông. Ông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vén y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lên cho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ông,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đã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đen xì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Minh nói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Hy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mua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giúp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100 bó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không?”,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kia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bó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nên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100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“và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chép giúp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kinh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Pháp Hoa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lưu thông, dùng công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này giúp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tôi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thoát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ý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ông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sau khi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chùa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theo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ông nói.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sau khi làm xong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ông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 tìm ngôi chùa đã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hôm đi dã ngo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gì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a. Ngôi chùa bu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hôm đó là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hóa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ra cho 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như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nhìn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tình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trong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nói rõ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dùng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không hoàn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đáng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thì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càng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hơn, hơn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còn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m.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thân dùng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“t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giao tình”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phép. Cho nên có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đi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giao, làm quà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mua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cho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pháp gì đó, làm chi phí dùng trong quan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không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t, nghiêm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mà nói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4510DA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chúng ta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tu hành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nhiên có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trì,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tràng đi làm quà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giao,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quan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Trên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cũng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tăng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làm ô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tâm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gia”, là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chân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tu hành thì chúng ta không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có ai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trì.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Thích-ca Mâu-ni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ngài dùng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10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quang minh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hào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cúng dư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trong thiên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báo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cho chúng ta 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càng 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còn có ngài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Vi-đà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pháp, ngài chuyên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trì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hành chúng ta.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chúng ta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tu hành thì tuy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không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đói,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rét,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an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giàu có thì không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nhưng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an tâm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o.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bàn chuy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chính tr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m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tri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đình, cơ quan chính quy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và vi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t x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hay d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a nhà b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ch y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nói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bàn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tri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đình, cơ quan chính quy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chính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là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ngoài vòng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đã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gia thì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chuyên tâm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o,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tu hành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không liên quan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tu hành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thì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nghe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quan tâm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đó,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lãnh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nào đó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hay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đi bình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đó suy nghĩ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bình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chính sách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gia như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nào đó.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ta, chúng ta làm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là có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mà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lòng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Trong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đã nói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Không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mưu tính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lý này,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không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suy nghĩ, mưu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tính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thì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suy nghĩ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, không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làm gì?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xã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yên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xã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thái bình.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chính là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tu hành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ng dương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pháp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còn tri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đình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chính sách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chính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chính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tùy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không bàn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càng không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u, đây chính là “không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mưu tính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“Vi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nhà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y”,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y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là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ỉ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vì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thông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gian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áo màu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chuy y, chính là y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cư sĩ này,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nào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nào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gia này ưu tú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hay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kém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y, hay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bình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đi nói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u, cho nên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cũng nói như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y: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“kia khen hay, đây chê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khôn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g liên quan,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ý”.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ta nói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phi gì đó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liên quan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tham gia, càng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bình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lung tung, tuyên truy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bãi, tùy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rao truy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phi.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Quy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gia luân lý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cơ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càng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lòng tu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ngoài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qu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liên quan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mình. Câu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“Phàm khi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xưng thì nên nói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hai 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pháp danh, 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nói: tôi, ti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tăng, tên gì đó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nói,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nghe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pháp danh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mình,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hai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pháp danh”, pháp danh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tôi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có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hai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xưng hô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thân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khi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xưng pháp danh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mình cũng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khiêm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nói “tôi”.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trí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sư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có khi còn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dùng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chút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tôi, nhưng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trí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nên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pháp danh.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trên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nên [xưng pháp danh],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lão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cao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cao,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pháp danh. Ví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sư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d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ta thì chúng ta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xưng là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ho nên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nói tôi,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tăng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nói tên gì đó, còn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theo: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bCs/>
          <w:sz w:val="28"/>
          <w:szCs w:val="28"/>
        </w:rPr>
      </w:pP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“Không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vì chuy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mà tranh ch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p, n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chuy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khó nh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 thì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tâm bình khí hòa dùng lý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bàn lu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n, n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không đư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thì cáo t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đi. N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u phát ra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nói hành đ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ng thô l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 xml:space="preserve"> thì không ph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i là b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c pháp khí</w:t>
      </w:r>
      <w:r w:rsidRPr="00656B7A">
        <w:rPr>
          <w:rFonts w:ascii="Times New Roman" w:eastAsia="CN-Khai 3.0" w:hAnsi="Times New Roman"/>
          <w:b/>
          <w:b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Đây là nói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vì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đi tranh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ta.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trong kinh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Kim Cang nói “h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 như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bóng”, cái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nói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vì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pháp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 này mà đi tranh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thì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không nên,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vì nó là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bóng, cho nên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có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gì là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đi tranh,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nhưng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toàn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là chuy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ỏ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cho nên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tranh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làm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tu hành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Cho nên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kinh,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sau cùng trong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Tì-bà-thi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: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nói vô vi là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còn não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x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danh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sa-môn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tu hành chúng ta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pháp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ặ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không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mà sân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tranh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thì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không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sa-môn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nói vô vi là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vô vi này chính là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a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t-bàn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Đây là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nh, tôn quý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chúng ta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theo đu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lý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vô vi không sanh không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t, thanh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này thì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đi não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khác.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tranh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chính là não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khác, khi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ta khó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này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là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chúng ta, nên không 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sa-môn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Sa môn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siêng tu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nh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tr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tham sân si.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có vi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khó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tâm bình khí hòa theo lý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ẽ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mà bàn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phương.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Khi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bàn lu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nhu hòa,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nói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lý.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phương không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nói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hãy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đi,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tranh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thêm.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“phát ra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nói hành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thô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n, nói ra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thô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dùng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thô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tranh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tranh cãi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chí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đánh nhau thì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pháp khí, cho nên pháp khí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 hòa. Sư trư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ở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kh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nghi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xem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pháp khí hay không cũng là nhìn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phương di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n này. Có lúc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ý dùng phương pháp khích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kích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xem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không, có hành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theo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tính không, 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có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như như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thì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này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pháp khí.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ồ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câu cu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cùng: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b/>
          <w:iCs/>
          <w:sz w:val="28"/>
          <w:szCs w:val="28"/>
        </w:rPr>
      </w:pP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“N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u vi ph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m tăng ch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, nghe b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ch trùy thì không đư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c kháng c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 xml:space="preserve"> không ph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b/>
          <w:iCs/>
          <w:sz w:val="28"/>
          <w:szCs w:val="28"/>
          <w:lang w:val="vi-VN"/>
        </w:rPr>
        <w:t>”.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vi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quy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tăng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ỳ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-kheo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“vi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tăng ch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” cũng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sám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t-ki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t-la. Nghe “b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trùy”,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ch trùy thu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quy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nêu ra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nêu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thì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nêu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ra trong lúc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c.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ể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u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chính là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ữ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sáng,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có 5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ra nêu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i.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nghe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ta nêu ra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thì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kháng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có thái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c, sanh tâm sân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n. Đây là làm r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lo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hòa 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tăng chúng, đây không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ị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tăng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ổ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là nghe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thi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ệ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ễ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bái, nghe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li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vui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ng, đây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 khí tư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ủ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thánh hi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ề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.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xu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 gia chúng ta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i tu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tâm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ẫ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ụ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nhu hòa này, dù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phương có nêu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sai thì chúng ta cũng không đư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ự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mà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ra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đi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nói rõ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ạ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o lý. 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phương nói đúng thì càng ph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khiêm t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ố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ti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ế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 s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a l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ỗ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làm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i,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như v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y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ớ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là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t 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c pháp khí.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r w:rsidRPr="00656B7A">
        <w:rPr>
          <w:rFonts w:ascii="Times New Roman" w:eastAsia="CN-Khai 3.0" w:hAnsi="Times New Roman"/>
          <w:sz w:val="28"/>
          <w:szCs w:val="28"/>
          <w:lang w:val="vi-VN"/>
        </w:rPr>
        <w:t>Môn th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ứ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tư nh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ậ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p chúng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 xml:space="preserve"> chúng tôi đã gi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ng xong toàn b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ộ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, c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ả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m ơn m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ọ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 ngư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ờ</w:t>
      </w:r>
      <w:r w:rsidRPr="00656B7A">
        <w:rPr>
          <w:rFonts w:ascii="Times New Roman" w:eastAsia="CN-Khai 3.0" w:hAnsi="Times New Roman"/>
          <w:sz w:val="28"/>
          <w:szCs w:val="28"/>
          <w:lang w:val="vi-VN"/>
        </w:rPr>
        <w:t>i!</w:t>
      </w:r>
    </w:p>
    <w:p w:rsidR="004A1EB7" w:rsidRPr="00656B7A" w:rsidRDefault="004A1EB7" w:rsidP="00125EC7">
      <w:pPr>
        <w:spacing w:before="120" w:after="0" w:line="288" w:lineRule="auto"/>
        <w:ind w:firstLine="720"/>
        <w:jc w:val="both"/>
        <w:rPr>
          <w:rFonts w:ascii="Times New Roman" w:eastAsia="CN-Khai 3.0" w:hAnsi="Times New Roman"/>
          <w:sz w:val="28"/>
          <w:szCs w:val="28"/>
          <w:lang w:val="vi-VN"/>
        </w:rPr>
      </w:pPr>
      <w:bookmarkStart w:id="0" w:name="_PictureBullets"/>
      <w:bookmarkEnd w:id="0"/>
    </w:p>
    <w:sectPr w:rsidR="00C81EBA" w:rsidRPr="00656B7A" w:rsidSect="00125EC7">
      <w:footerReference w:type="default" r:id="rId7"/>
      <w:pgSz w:w="12240" w:h="15840"/>
      <w:pgMar w:top="113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EB7" w:rsidRDefault="004A1EB7" w:rsidP="00323E39">
      <w:pPr>
        <w:spacing w:after="0" w:line="240" w:lineRule="auto"/>
      </w:pPr>
      <w:r>
        <w:separator/>
      </w:r>
    </w:p>
  </w:endnote>
  <w:endnote w:type="continuationSeparator" w:id="0">
    <w:p w:rsidR="004A1EB7" w:rsidRDefault="004A1EB7" w:rsidP="0032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1EB7" w:rsidRDefault="004A1EB7">
    <w:pPr>
      <w:pStyle w:val="Footer"/>
    </w:pPr>
    <w:r w:rsidRPr="002271E5">
      <w:rPr>
        <w:caps/>
        <w:noProof/>
        <w:color w:val="4472C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3786505</wp:posOffset>
              </wp:positionH>
              <wp:positionV relativeFrom="page">
                <wp:posOffset>9489440</wp:posOffset>
              </wp:positionV>
              <wp:extent cx="596900" cy="238760"/>
              <wp:effectExtent l="14605" t="21590" r="17145" b="15875"/>
              <wp:wrapNone/>
              <wp:docPr id="114940292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A1EB7" w:rsidRDefault="004A1EB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98.15pt;margin-top:747.2pt;width:47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+QIwIAAD8EAAAOAAAAZHJzL2Uyb0RvYy54bWysU21v0zAQ/o7Ef7D8naYdW9dGS6epYwhp&#10;wKTBD7g4TmPm+MzZbTp+PWf3hQ74hEgk6872Pffcc+er621vxUZTMOgqORmNpdBOYWPcqpJfv9y9&#10;mUkRIrgGLDpdyWcd5PXi9aurwZf6DDu0jSbBIC6Ug69kF6MviyKoTvcQRui148MWqYfILq2KhmBg&#10;9N4WZ+PxtBiQGk+odAi8e7s7lIuM37Zaxc9tG3QUtpLMLeaV8lqntVhcQbki8J1RexrwDyx6MI6T&#10;HqFuIYJYk/kDqjeKMGAbRwr7AtvWKJ1r4Gom49+qeezA61wLixP8Uabw/2DVp82jf6BEPfh7VE9B&#10;OFx24Fb6hgiHTkPD6SZJqGLwoTwGJCdwqKiHj9hwa2EdMWuwbalPgFyd2Gapn49S620Uijcv5tP5&#10;mBui+Ojs7exymltRQHkI9hTie429SEYlawL1pOMDGMo5YHMfYha8EQ76lL75JkXbW27fBqyYTKfT&#10;y8wayv1lRj+g5nrRmubOWJsdWtVLS4JDK3mXv31wOL1mnRiY8Ozi8iLTeHEYTjFm4/T/DYNw7Zo8&#10;d0ncd3s7grE7m2lat1c7CZxmOZRxW285KJk1Ns+sO+Fumvn1sdEh/ZBi4EmuZPi+BtJS2A+Oezef&#10;nJ+n0c8OG3S6Wx92wSmGqGSUYmcu4+6ZrD2ZVccZJrlihzfc59bEw0Ds2Oz58pSy9eIZnPr51q93&#10;v/gJAAD//wMAUEsDBBQABgAIAAAAIQCogN5/4wAAAA0BAAAPAAAAZHJzL2Rvd25yZXYueG1sTI/B&#10;TsMwEETvSPyDtUjcqE2bRCTEqRAVoHKAUpAQNzdekoh4HcVuG/6e5QTHnXmanSmXk+vFAcfQedJw&#10;OVMgkGpvO2o0vL3eXVyBCNGQNb0n1PCNAZbV6UlpCuuP9IKHbWwEh1AojIY2xqGQMtQtOhNmfkBi&#10;79OPzkQ+x0ba0Rw53PVyrlQmnemIP7RmwNsW66/t3mm4p8RO09Oz2jy+Zx+bh3ydrlZrrc/Ppptr&#10;EBGn+AfDb32uDhV32vk92SB6DWmeLRhlI8mTBAQjWa5Y2rGULuYKZFXK/yuqHwAAAP//AwBQSwEC&#10;LQAUAAYACAAAACEAtoM4kv4AAADhAQAAEwAAAAAAAAAAAAAAAAAAAAAAW0NvbnRlbnRfVHlwZXNd&#10;LnhtbFBLAQItABQABgAIAAAAIQA4/SH/1gAAAJQBAAALAAAAAAAAAAAAAAAAAC8BAABfcmVscy8u&#10;cmVsc1BLAQItABQABgAIAAAAIQBmPq+QIwIAAD8EAAAOAAAAAAAAAAAAAAAAAC4CAABkcnMvZTJv&#10;RG9jLnhtbFBLAQItABQABgAIAAAAIQCogN5/4wAAAA0BAAAPAAAAAAAAAAAAAAAAAH0EAABkcnMv&#10;ZG93bnJldi54bWxQSwUGAAAAAAQABADzAAAAjQUAAAAA&#10;" filled="t" strokecolor="gray" strokeweight="2.25pt">
              <v:textbox inset=",0,,0">
                <w:txbxContent>
                  <w:p w:rsidR="004A1EB7" w:rsidRDefault="004A1EB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271E5">
      <w:rPr>
        <w:caps/>
        <w:noProof/>
        <w:color w:val="4472C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1308735</wp:posOffset>
              </wp:positionH>
              <wp:positionV relativeFrom="page">
                <wp:posOffset>9608185</wp:posOffset>
              </wp:positionV>
              <wp:extent cx="5518150" cy="0"/>
              <wp:effectExtent l="13335" t="6985" r="12065" b="12065"/>
              <wp:wrapNone/>
              <wp:docPr id="213293065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6A88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03.05pt;margin-top:756.5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LlpejDfAAAADgEAAA8AAABkcnMvZG93bnJl&#10;di54bWxMj81OwzAQhO9IvIO1SFxQayeooUrjVFDUA+LUwqFHN17igH+i2GnD27M9ILjN7oxmv63W&#10;k7PshEPsgpeQzQUw9E3QnW8lvL9tZ0tgMSmvlQ0eJXxjhHV9fVWpUoez3+Fpn1pGJT6WSoJJqS85&#10;j41Bp+I89OjJ+wiDU4nGoeV6UGcqd5bnQhTcqc7TBaN63Bhsvvajk7BFY5/CMn9+GV9FEQ8Hdbf5&#10;LKS8vZkeV8ASTukvDBd8QoeamI5h9DoyKyEXRUZRMhbZPalLRDwsSB1/d7yu+P836h8AAAD//wMA&#10;UEsBAi0AFAAGAAgAAAAhALaDOJL+AAAA4QEAABMAAAAAAAAAAAAAAAAAAAAAAFtDb250ZW50X1R5&#10;cGVzXS54bWxQSwECLQAUAAYACAAAACEAOP0h/9YAAACUAQAACwAAAAAAAAAAAAAAAAAvAQAAX3Jl&#10;bHMvLnJlbHNQSwECLQAUAAYACAAAACEAu3yqGLkBAABXAwAADgAAAAAAAAAAAAAAAAAuAgAAZHJz&#10;L2Uyb0RvYy54bWxQSwECLQAUAAYACAAAACEAuWl6MN8AAAAOAQAADwAAAAAAAAAAAAAAAAATBAAA&#10;ZHJzL2Rvd25yZXYueG1sUEsFBgAAAAAEAAQA8wAAAB8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EB7" w:rsidRDefault="004A1EB7" w:rsidP="00323E39">
      <w:pPr>
        <w:spacing w:after="0" w:line="240" w:lineRule="auto"/>
      </w:pPr>
      <w:r>
        <w:separator/>
      </w:r>
    </w:p>
  </w:footnote>
  <w:footnote w:type="continuationSeparator" w:id="0">
    <w:p w:rsidR="004A1EB7" w:rsidRDefault="004A1EB7" w:rsidP="0032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95"/>
    <w:rsid w:val="004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14D93C8-7396-4089-8D29-8082C3AF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9F0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9C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2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Normal"/>
    <w:uiPriority w:val="99"/>
    <w:semiHidden/>
    <w:unhideWhenUsed/>
    <w:rsid w:val="00C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9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60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3E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3E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E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3E3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90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Normal"/>
    <w:uiPriority w:val="20"/>
    <w:qFormat/>
    <w:rsid w:val="00690712"/>
    <w:rPr>
      <w:i/>
      <w:iCs/>
    </w:rPr>
  </w:style>
  <w:style w:type="character" w:customStyle="1" w:styleId="Heading2Char">
    <w:name w:val="Heading 2 Char"/>
    <w:link w:val="Heading2"/>
    <w:uiPriority w:val="9"/>
    <w:rsid w:val="00D139F0"/>
    <w:rPr>
      <w:rFonts w:ascii="Calibri Light" w:eastAsia="DengXian Light" w:hAnsi="Calibri Light"/>
      <w:b/>
      <w:bCs/>
      <w:i/>
      <w:iCs/>
      <w:sz w:val="28"/>
      <w:szCs w:val="28"/>
      <w:lang w:eastAsia="zh-CN"/>
    </w:rPr>
  </w:style>
  <w:style w:type="paragraph" w:styleId="Revision">
    <w:name w:val="Revision"/>
    <w:basedOn w:val="Normal"/>
    <w:hidden/>
    <w:uiPriority w:val="99"/>
    <w:semiHidden/>
    <w:rsid w:val="00D139F0"/>
  </w:style>
  <w:style w:type="character" w:customStyle="1" w:styleId="nwlinkedtag">
    <w:name w:val="nw_linkedtag"/>
    <w:rsid w:val="00FC036D"/>
  </w:style>
  <w:style w:type="paragraph" w:styleId="FootnoteText">
    <w:name w:val="footnote text"/>
    <w:basedOn w:val="Normal"/>
    <w:link w:val="FootnoteTextChar"/>
    <w:uiPriority w:val="99"/>
    <w:semiHidden/>
    <w:unhideWhenUsed/>
    <w:rsid w:val="00EB3DA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B3DA3"/>
    <w:rPr>
      <w:lang w:eastAsia="zh-CN"/>
    </w:rPr>
  </w:style>
  <w:style w:type="character" w:styleId="FootnoteReference">
    <w:name w:val="footnote reference"/>
    <w:basedOn w:val="Normal"/>
    <w:uiPriority w:val="99"/>
    <w:semiHidden/>
    <w:unhideWhenUsed/>
    <w:rsid w:val="00EB3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D051-C316-4F3F-AC4D-0E830F6E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7237</Words>
  <Characters>41255</Characters>
  <Application>Microsoft Office Word</Application>
  <DocSecurity>0</DocSecurity>
  <Lines>343</Lines>
  <Paragraphs>96</Paragraphs>
  <ScaleCrop>false</ScaleCrop>
  <Company/>
  <LinksUpToDate>false</LinksUpToDate>
  <CharactersWithSpaces>48396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Hanh Phap</cp:lastModifiedBy>
  <cp:revision>2</cp:revision>
  <dcterms:created xsi:type="dcterms:W3CDTF">2024-09-14T15:05:00Z</dcterms:created>
  <dcterms:modified xsi:type="dcterms:W3CDTF">2024-09-14T15:05:00Z</dcterms:modified>
</cp:coreProperties>
</file>